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CE4D" w14:textId="77777777" w:rsidR="00675F6A" w:rsidRDefault="00675F6A" w:rsidP="003C001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SPECIFIC COMMITTEE GUIDELINES (SCG)</w:t>
      </w:r>
    </w:p>
    <w:p w14:paraId="21A8174D" w14:textId="2E9FB0B8" w:rsidR="003C001C" w:rsidRDefault="002873E3" w:rsidP="003C001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FINANCE </w:t>
      </w:r>
      <w:r w:rsidR="003C001C" w:rsidRPr="00FD5B81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</w:t>
      </w:r>
    </w:p>
    <w:p w14:paraId="3F4B3F3C" w14:textId="410CB11A" w:rsidR="0082169D" w:rsidRPr="00FD5B81" w:rsidRDefault="0082169D" w:rsidP="003C001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CHAIR, JACQUES DESROCHERS (TREASURER)</w:t>
      </w:r>
    </w:p>
    <w:p w14:paraId="1B4FB326" w14:textId="77777777" w:rsidR="003C001C" w:rsidRDefault="003C001C" w:rsidP="003C001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2AC4E" w14:textId="0EB7C6F1" w:rsidR="003C001C" w:rsidRDefault="003C001C" w:rsidP="003C001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13F9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F413F9" w:rsidRPr="00F413F9">
        <w:rPr>
          <w:rFonts w:ascii="Times New Roman" w:hAnsi="Times New Roman" w:cs="Times New Roman"/>
          <w:b/>
          <w:bCs/>
          <w:sz w:val="24"/>
          <w:szCs w:val="24"/>
          <w:u w:val="single"/>
        </w:rPr>
        <w:t>urpose</w:t>
      </w:r>
      <w:r w:rsidRPr="00F413F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91B4521" w14:textId="406D8822" w:rsidR="00283676" w:rsidRPr="00283676" w:rsidRDefault="00283676" w:rsidP="002836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3676">
        <w:rPr>
          <w:rFonts w:ascii="Times New Roman" w:hAnsi="Times New Roman" w:cs="Times New Roman"/>
          <w:sz w:val="24"/>
          <w:szCs w:val="24"/>
        </w:rPr>
        <w:t xml:space="preserve">In addition to the General Guidelines for all committees as set forth in the Bylaws, the purpose of the </w:t>
      </w:r>
      <w:r>
        <w:rPr>
          <w:rFonts w:ascii="Times New Roman" w:hAnsi="Times New Roman" w:cs="Times New Roman"/>
          <w:sz w:val="24"/>
          <w:szCs w:val="24"/>
        </w:rPr>
        <w:t>Finance Committee</w:t>
      </w:r>
      <w:r w:rsidRPr="00283676">
        <w:rPr>
          <w:rFonts w:ascii="Times New Roman" w:hAnsi="Times New Roman" w:cs="Times New Roman"/>
          <w:sz w:val="24"/>
          <w:szCs w:val="24"/>
        </w:rPr>
        <w:t xml:space="preserve"> is to: </w:t>
      </w:r>
    </w:p>
    <w:p w14:paraId="5AB894CB" w14:textId="77777777" w:rsidR="00283676" w:rsidRDefault="00283676" w:rsidP="003C00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169D" w:rsidRPr="0082169D">
        <w:rPr>
          <w:rFonts w:ascii="Times New Roman" w:hAnsi="Times New Roman" w:cs="Times New Roman"/>
          <w:sz w:val="24"/>
          <w:szCs w:val="24"/>
        </w:rPr>
        <w:t>rovide support to the treasurer and fundraising committees</w:t>
      </w:r>
    </w:p>
    <w:p w14:paraId="2D073B45" w14:textId="52443310" w:rsidR="002873E3" w:rsidRPr="0082169D" w:rsidRDefault="00283676" w:rsidP="003C00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as an oversight body </w:t>
      </w:r>
      <w:r w:rsidR="0082169D" w:rsidRPr="0082169D">
        <w:rPr>
          <w:rFonts w:ascii="Times New Roman" w:hAnsi="Times New Roman" w:cs="Times New Roman"/>
          <w:sz w:val="24"/>
          <w:szCs w:val="24"/>
        </w:rPr>
        <w:t xml:space="preserve">to ensure that </w:t>
      </w:r>
      <w:r>
        <w:rPr>
          <w:rFonts w:ascii="Times New Roman" w:hAnsi="Times New Roman" w:cs="Times New Roman"/>
          <w:sz w:val="24"/>
          <w:szCs w:val="24"/>
        </w:rPr>
        <w:t xml:space="preserve">the organization’s </w:t>
      </w:r>
      <w:r w:rsidR="0082169D" w:rsidRPr="0082169D">
        <w:rPr>
          <w:rFonts w:ascii="Times New Roman" w:hAnsi="Times New Roman" w:cs="Times New Roman"/>
          <w:sz w:val="24"/>
          <w:szCs w:val="24"/>
        </w:rPr>
        <w:t xml:space="preserve">finances are </w:t>
      </w:r>
      <w:r>
        <w:rPr>
          <w:rFonts w:ascii="Times New Roman" w:hAnsi="Times New Roman" w:cs="Times New Roman"/>
          <w:sz w:val="24"/>
          <w:szCs w:val="24"/>
        </w:rPr>
        <w:t xml:space="preserve">managed and </w:t>
      </w:r>
      <w:r w:rsidR="0082169D" w:rsidRPr="0082169D">
        <w:rPr>
          <w:rFonts w:ascii="Times New Roman" w:hAnsi="Times New Roman" w:cs="Times New Roman"/>
          <w:sz w:val="24"/>
          <w:szCs w:val="24"/>
        </w:rPr>
        <w:t xml:space="preserve">disbursed as per the bylaws and </w:t>
      </w:r>
      <w:r>
        <w:rPr>
          <w:rFonts w:ascii="Times New Roman" w:hAnsi="Times New Roman" w:cs="Times New Roman"/>
          <w:sz w:val="24"/>
          <w:szCs w:val="24"/>
        </w:rPr>
        <w:t xml:space="preserve">relevant </w:t>
      </w:r>
      <w:r w:rsidR="0082169D" w:rsidRPr="0082169D">
        <w:rPr>
          <w:rFonts w:ascii="Times New Roman" w:hAnsi="Times New Roman" w:cs="Times New Roman"/>
          <w:sz w:val="24"/>
          <w:szCs w:val="24"/>
        </w:rPr>
        <w:t>policies</w:t>
      </w:r>
      <w:r>
        <w:rPr>
          <w:rFonts w:ascii="Times New Roman" w:hAnsi="Times New Roman" w:cs="Times New Roman"/>
          <w:sz w:val="24"/>
          <w:szCs w:val="24"/>
        </w:rPr>
        <w:t>/procedures</w:t>
      </w:r>
    </w:p>
    <w:p w14:paraId="1A31D65F" w14:textId="04F9A7D9" w:rsidR="002873E3" w:rsidRPr="009F41D3" w:rsidRDefault="002873E3" w:rsidP="003C00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29C5F" w14:textId="47C5B371" w:rsidR="00F413F9" w:rsidRPr="00F413F9" w:rsidRDefault="00F413F9" w:rsidP="00AC502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13F9"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Responsibilities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022DC26" w14:textId="310348ED" w:rsidR="00B415D7" w:rsidRPr="0082169D" w:rsidRDefault="00283676" w:rsidP="00B30E5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2169D" w:rsidRPr="0082169D">
        <w:rPr>
          <w:rFonts w:ascii="Times New Roman" w:hAnsi="Times New Roman" w:cs="Times New Roman"/>
          <w:sz w:val="24"/>
          <w:szCs w:val="24"/>
        </w:rPr>
        <w:t>evelop and review effective fiscal procedures</w:t>
      </w:r>
    </w:p>
    <w:p w14:paraId="2EA8AE3D" w14:textId="4A1550CE" w:rsidR="00B30E5E" w:rsidRPr="0082169D" w:rsidRDefault="00283676" w:rsidP="00B30E5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2169D" w:rsidRPr="0082169D">
        <w:rPr>
          <w:rFonts w:ascii="Times New Roman" w:hAnsi="Times New Roman" w:cs="Times New Roman"/>
          <w:sz w:val="24"/>
          <w:szCs w:val="24"/>
        </w:rPr>
        <w:t>evelop fundraising plans/strategies, in conjunction with the fundraising committee</w:t>
      </w:r>
    </w:p>
    <w:p w14:paraId="799A2B49" w14:textId="4B27ED4F" w:rsidR="00B30E5E" w:rsidRPr="0082169D" w:rsidRDefault="00283676" w:rsidP="00B30E5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2169D" w:rsidRPr="0082169D">
        <w:rPr>
          <w:rFonts w:ascii="Times New Roman" w:hAnsi="Times New Roman" w:cs="Times New Roman"/>
          <w:sz w:val="24"/>
          <w:szCs w:val="24"/>
        </w:rPr>
        <w:t>onduct annual audits of the organization</w:t>
      </w:r>
      <w:r w:rsidR="00FE2800">
        <w:rPr>
          <w:rFonts w:ascii="Times New Roman" w:hAnsi="Times New Roman" w:cs="Times New Roman"/>
          <w:sz w:val="24"/>
          <w:szCs w:val="24"/>
        </w:rPr>
        <w:t>’s</w:t>
      </w:r>
      <w:r w:rsidR="0082169D" w:rsidRPr="0082169D">
        <w:rPr>
          <w:rFonts w:ascii="Times New Roman" w:hAnsi="Times New Roman" w:cs="Times New Roman"/>
          <w:sz w:val="24"/>
          <w:szCs w:val="24"/>
        </w:rPr>
        <w:t xml:space="preserve"> bank accounts</w:t>
      </w:r>
    </w:p>
    <w:p w14:paraId="6BBB08B2" w14:textId="0FFE82CA" w:rsidR="002873E3" w:rsidRDefault="00283676" w:rsidP="003C00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2169D" w:rsidRPr="0082169D">
        <w:rPr>
          <w:rFonts w:ascii="Times New Roman" w:hAnsi="Times New Roman" w:cs="Times New Roman"/>
          <w:sz w:val="24"/>
          <w:szCs w:val="24"/>
        </w:rPr>
        <w:t xml:space="preserve">ork with the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2169D" w:rsidRPr="0082169D">
        <w:rPr>
          <w:rFonts w:ascii="Times New Roman" w:hAnsi="Times New Roman" w:cs="Times New Roman"/>
          <w:sz w:val="24"/>
          <w:szCs w:val="24"/>
        </w:rPr>
        <w:t>reasurer and staff to develop annual budget</w:t>
      </w:r>
    </w:p>
    <w:p w14:paraId="744E3F62" w14:textId="0B8F4037" w:rsidR="0082169D" w:rsidRDefault="0082169D" w:rsidP="003C00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the preparation of annual fiscal reports</w:t>
      </w:r>
    </w:p>
    <w:p w14:paraId="1D2B5621" w14:textId="387C67C5" w:rsidR="0082169D" w:rsidRPr="0082169D" w:rsidRDefault="0082169D" w:rsidP="003C00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appropriate fiscal reports are posted on the organization’s website</w:t>
      </w:r>
    </w:p>
    <w:p w14:paraId="7CF531ED" w14:textId="65893C05" w:rsidR="006A1DCE" w:rsidRDefault="006A1DCE" w:rsidP="003C00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1E902D" w14:textId="35B7505F" w:rsidR="003C001C" w:rsidRPr="00B415D7" w:rsidRDefault="003C001C" w:rsidP="003C001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15D7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="00B415D7" w:rsidRPr="00B415D7">
        <w:rPr>
          <w:rFonts w:ascii="Times New Roman" w:hAnsi="Times New Roman" w:cs="Times New Roman"/>
          <w:b/>
          <w:bCs/>
          <w:sz w:val="24"/>
          <w:szCs w:val="24"/>
          <w:u w:val="single"/>
        </w:rPr>
        <w:t>embership</w:t>
      </w:r>
      <w:r w:rsidRPr="00B415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2240B79F" w14:textId="66B995DD" w:rsidR="00FE2800" w:rsidRPr="00FE2800" w:rsidRDefault="00FE2800" w:rsidP="00FE28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Finance </w:t>
      </w:r>
      <w:r w:rsidRPr="00FE2800">
        <w:rPr>
          <w:rFonts w:ascii="Times New Roman" w:hAnsi="Times New Roman" w:cs="Times New Roman"/>
          <w:sz w:val="24"/>
          <w:szCs w:val="24"/>
        </w:rPr>
        <w:t xml:space="preserve">Committee shall consist of </w:t>
      </w:r>
      <w:r>
        <w:rPr>
          <w:rFonts w:ascii="Times New Roman" w:hAnsi="Times New Roman" w:cs="Times New Roman"/>
          <w:sz w:val="24"/>
          <w:szCs w:val="24"/>
        </w:rPr>
        <w:t>six</w:t>
      </w:r>
      <w:r w:rsidRPr="00FE28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2800">
        <w:rPr>
          <w:rFonts w:ascii="Times New Roman" w:hAnsi="Times New Roman" w:cs="Times New Roman"/>
          <w:sz w:val="24"/>
          <w:szCs w:val="24"/>
        </w:rPr>
        <w:t>) voting members as follows:</w:t>
      </w:r>
    </w:p>
    <w:p w14:paraId="27D11AF7" w14:textId="732BFC85" w:rsidR="00FE2800" w:rsidRPr="00FE2800" w:rsidRDefault="00FE2800" w:rsidP="00FE28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Chairperson (</w:t>
      </w:r>
      <w:r>
        <w:rPr>
          <w:rFonts w:ascii="Times New Roman" w:hAnsi="Times New Roman" w:cs="Times New Roman"/>
          <w:sz w:val="24"/>
          <w:szCs w:val="24"/>
        </w:rPr>
        <w:t>Treasurer)</w:t>
      </w:r>
    </w:p>
    <w:p w14:paraId="1C044528" w14:textId="109E1C17" w:rsidR="00FE2800" w:rsidRPr="00FE2800" w:rsidRDefault="00FE2800" w:rsidP="00FE28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Vice Chair (</w:t>
      </w:r>
      <w:r>
        <w:rPr>
          <w:rFonts w:ascii="Times New Roman" w:hAnsi="Times New Roman" w:cs="Times New Roman"/>
          <w:sz w:val="24"/>
          <w:szCs w:val="24"/>
        </w:rPr>
        <w:t xml:space="preserve">non-Board member </w:t>
      </w:r>
      <w:r w:rsidRPr="00FE2800">
        <w:rPr>
          <w:rFonts w:ascii="Times New Roman" w:hAnsi="Times New Roman" w:cs="Times New Roman"/>
          <w:sz w:val="24"/>
          <w:szCs w:val="24"/>
        </w:rPr>
        <w:t>appointed by Board Chair, on the recommendation of the Chairperson)</w:t>
      </w:r>
    </w:p>
    <w:p w14:paraId="6006780E" w14:textId="77777777" w:rsidR="00FE2800" w:rsidRDefault="00FE2800" w:rsidP="00FE28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members of the Board of Directors (appointed by the Board Chair)</w:t>
      </w:r>
    </w:p>
    <w:p w14:paraId="6ADDD7AF" w14:textId="267D7BAE" w:rsidR="00FE2800" w:rsidRPr="00FE2800" w:rsidRDefault="00FE2800" w:rsidP="00FE28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members from the general membership (</w:t>
      </w:r>
      <w:r w:rsidR="00ED32FB">
        <w:rPr>
          <w:rFonts w:ascii="Times New Roman" w:hAnsi="Times New Roman" w:cs="Times New Roman"/>
          <w:sz w:val="24"/>
          <w:szCs w:val="24"/>
        </w:rPr>
        <w:t xml:space="preserve">a recommended by the Chairperson, and </w:t>
      </w:r>
      <w:r>
        <w:rPr>
          <w:rFonts w:ascii="Times New Roman" w:hAnsi="Times New Roman" w:cs="Times New Roman"/>
          <w:sz w:val="24"/>
          <w:szCs w:val="24"/>
        </w:rPr>
        <w:t xml:space="preserve">appointed by the </w:t>
      </w:r>
      <w:r w:rsidR="00ED32FB">
        <w:rPr>
          <w:rFonts w:ascii="Times New Roman" w:hAnsi="Times New Roman" w:cs="Times New Roman"/>
          <w:sz w:val="24"/>
          <w:szCs w:val="24"/>
        </w:rPr>
        <w:t>Board Chair)</w:t>
      </w:r>
    </w:p>
    <w:p w14:paraId="5BA851B4" w14:textId="77777777" w:rsidR="00FE2800" w:rsidRPr="00FE2800" w:rsidRDefault="00FE2800" w:rsidP="00FE28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534D6A" w14:textId="2DA0BCAE" w:rsidR="00FE2800" w:rsidRPr="00FE2800" w:rsidRDefault="00FE2800" w:rsidP="00F10BE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b/>
          <w:bCs/>
          <w:sz w:val="24"/>
          <w:szCs w:val="24"/>
          <w:u w:val="single"/>
        </w:rPr>
        <w:t>NOTE:</w:t>
      </w:r>
      <w:r w:rsidRPr="00FE2800">
        <w:rPr>
          <w:rFonts w:ascii="Times New Roman" w:hAnsi="Times New Roman" w:cs="Times New Roman"/>
          <w:sz w:val="24"/>
          <w:szCs w:val="24"/>
        </w:rPr>
        <w:t xml:space="preserve"> The </w:t>
      </w:r>
      <w:r w:rsidR="00ED32FB">
        <w:rPr>
          <w:rFonts w:ascii="Times New Roman" w:hAnsi="Times New Roman" w:cs="Times New Roman"/>
          <w:sz w:val="24"/>
          <w:szCs w:val="24"/>
        </w:rPr>
        <w:t xml:space="preserve">membership positions on the Finance Committee are based upon specific provisions in the Bylaws. </w:t>
      </w:r>
    </w:p>
    <w:p w14:paraId="0DCDD259" w14:textId="77777777" w:rsidR="00FE2800" w:rsidRPr="00FE2800" w:rsidRDefault="00FE2800" w:rsidP="00FE28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0B56F5" w14:textId="77777777" w:rsidR="00FE2800" w:rsidRPr="00FE2800" w:rsidRDefault="00FE2800" w:rsidP="00FE280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28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Duration/Onboarding: </w:t>
      </w:r>
    </w:p>
    <w:p w14:paraId="22B7BAF2" w14:textId="7F089AC9" w:rsidR="00F10BED" w:rsidRDefault="00FE2800" w:rsidP="00FE28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 xml:space="preserve">The Chairperson </w:t>
      </w:r>
      <w:r w:rsidR="00F10BED">
        <w:rPr>
          <w:rFonts w:ascii="Times New Roman" w:hAnsi="Times New Roman" w:cs="Times New Roman"/>
          <w:sz w:val="24"/>
          <w:szCs w:val="24"/>
        </w:rPr>
        <w:t>shall consult with the Board Chair on matters relating to the on-boarding and replacement of members on the Finance Committee.</w:t>
      </w:r>
    </w:p>
    <w:p w14:paraId="7069ED3C" w14:textId="77777777" w:rsidR="00F10BED" w:rsidRDefault="00F10BED" w:rsidP="00FE28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10BED" w:rsidSect="00FB5814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30"/>
    <w:multiLevelType w:val="hybridMultilevel"/>
    <w:tmpl w:val="F36E5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D5FB0"/>
    <w:multiLevelType w:val="hybridMultilevel"/>
    <w:tmpl w:val="CBDC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61555"/>
    <w:multiLevelType w:val="hybridMultilevel"/>
    <w:tmpl w:val="A5E6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6B026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64DC2"/>
    <w:multiLevelType w:val="hybridMultilevel"/>
    <w:tmpl w:val="B3660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2772C"/>
    <w:multiLevelType w:val="hybridMultilevel"/>
    <w:tmpl w:val="51721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0470B"/>
    <w:multiLevelType w:val="hybridMultilevel"/>
    <w:tmpl w:val="79A63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646386">
    <w:abstractNumId w:val="5"/>
  </w:num>
  <w:num w:numId="2" w16cid:durableId="297956944">
    <w:abstractNumId w:val="2"/>
  </w:num>
  <w:num w:numId="3" w16cid:durableId="2035570255">
    <w:abstractNumId w:val="3"/>
  </w:num>
  <w:num w:numId="4" w16cid:durableId="1288270168">
    <w:abstractNumId w:val="0"/>
  </w:num>
  <w:num w:numId="5" w16cid:durableId="290483745">
    <w:abstractNumId w:val="1"/>
  </w:num>
  <w:num w:numId="6" w16cid:durableId="1832023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1C"/>
    <w:rsid w:val="00053B5D"/>
    <w:rsid w:val="001369D6"/>
    <w:rsid w:val="00163F6E"/>
    <w:rsid w:val="00283676"/>
    <w:rsid w:val="002873E3"/>
    <w:rsid w:val="002C1ED7"/>
    <w:rsid w:val="002D4995"/>
    <w:rsid w:val="003C001C"/>
    <w:rsid w:val="00675F6A"/>
    <w:rsid w:val="006A1DCE"/>
    <w:rsid w:val="007E6418"/>
    <w:rsid w:val="0082169D"/>
    <w:rsid w:val="00872D49"/>
    <w:rsid w:val="00930673"/>
    <w:rsid w:val="00970049"/>
    <w:rsid w:val="009703BA"/>
    <w:rsid w:val="009E0549"/>
    <w:rsid w:val="009F41D3"/>
    <w:rsid w:val="00A342C2"/>
    <w:rsid w:val="00AC5028"/>
    <w:rsid w:val="00B30E5E"/>
    <w:rsid w:val="00B415D7"/>
    <w:rsid w:val="00BB7158"/>
    <w:rsid w:val="00D8338D"/>
    <w:rsid w:val="00DB65B6"/>
    <w:rsid w:val="00ED32FB"/>
    <w:rsid w:val="00F10BED"/>
    <w:rsid w:val="00F135AE"/>
    <w:rsid w:val="00F25B45"/>
    <w:rsid w:val="00F413F9"/>
    <w:rsid w:val="00F664AC"/>
    <w:rsid w:val="00FB5814"/>
    <w:rsid w:val="00FD5B81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EBFF"/>
  <w15:chartTrackingRefBased/>
  <w15:docId w15:val="{F081BDF4-6B8F-42F7-8081-18CF6D8A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0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C00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WHITTINGHAM</dc:creator>
  <cp:keywords/>
  <dc:description/>
  <cp:lastModifiedBy>PETER WHITTINGHAM</cp:lastModifiedBy>
  <cp:revision>2</cp:revision>
  <cp:lastPrinted>2022-04-25T02:28:00Z</cp:lastPrinted>
  <dcterms:created xsi:type="dcterms:W3CDTF">2022-06-18T00:29:00Z</dcterms:created>
  <dcterms:modified xsi:type="dcterms:W3CDTF">2022-06-18T00:29:00Z</dcterms:modified>
</cp:coreProperties>
</file>